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BD" w:rsidRDefault="002C0D98" w:rsidP="00F0060E">
      <w:pPr>
        <w:spacing w:after="0" w:line="240" w:lineRule="auto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HABILITETSERKLÆRING </w:t>
      </w:r>
    </w:p>
    <w:p w:rsidR="00085677" w:rsidRPr="00244EBD" w:rsidRDefault="00244EBD" w:rsidP="00F0060E">
      <w:pPr>
        <w:spacing w:after="0" w:line="240" w:lineRule="auto"/>
        <w:rPr>
          <w:b/>
          <w:sz w:val="30"/>
          <w:szCs w:val="30"/>
        </w:rPr>
      </w:pPr>
      <w:r>
        <w:rPr>
          <w:i/>
          <w:sz w:val="30"/>
          <w:szCs w:val="30"/>
        </w:rPr>
        <w:t xml:space="preserve">Gjelder </w:t>
      </w:r>
      <w:r w:rsidRPr="00244EBD">
        <w:rPr>
          <w:i/>
          <w:sz w:val="30"/>
          <w:szCs w:val="30"/>
        </w:rPr>
        <w:t xml:space="preserve">sakkyndig for faglig vurdering av et </w:t>
      </w:r>
      <w:r w:rsidR="007B53E4">
        <w:rPr>
          <w:i/>
          <w:sz w:val="30"/>
          <w:szCs w:val="30"/>
        </w:rPr>
        <w:t>utdanningstilbud</w:t>
      </w:r>
    </w:p>
    <w:p w:rsidR="001132EB" w:rsidRDefault="001132EB" w:rsidP="00F0060E">
      <w:pPr>
        <w:spacing w:after="0" w:line="240" w:lineRule="auto"/>
        <w:rPr>
          <w:i/>
        </w:rPr>
      </w:pPr>
    </w:p>
    <w:p w:rsidR="001132EB" w:rsidRDefault="001132EB" w:rsidP="001132EB">
      <w:pPr>
        <w:spacing w:after="0"/>
        <w:jc w:val="both"/>
      </w:pPr>
      <w:r>
        <w:t>PERSON:</w:t>
      </w:r>
    </w:p>
    <w:p w:rsidR="001132EB" w:rsidRDefault="007B53E4" w:rsidP="001132EB">
      <w:pPr>
        <w:spacing w:after="0"/>
        <w:jc w:val="both"/>
      </w:pPr>
      <w:r>
        <w:t>UTDANNINGSTILBUD</w:t>
      </w:r>
      <w:r w:rsidR="001132EB">
        <w:t>:</w:t>
      </w:r>
    </w:p>
    <w:p w:rsidR="001132EB" w:rsidRDefault="001132EB" w:rsidP="00F0060E">
      <w:pPr>
        <w:spacing w:after="0" w:line="240" w:lineRule="auto"/>
        <w:rPr>
          <w:i/>
        </w:rPr>
      </w:pPr>
    </w:p>
    <w:p w:rsidR="00085677" w:rsidRDefault="00085677" w:rsidP="00F0060E">
      <w:pPr>
        <w:spacing w:after="0" w:line="240" w:lineRule="auto"/>
        <w:rPr>
          <w:i/>
        </w:rPr>
      </w:pPr>
      <w:r w:rsidRPr="00FF7232">
        <w:rPr>
          <w:i/>
        </w:rPr>
        <w:t>NOKUTs sak</w:t>
      </w:r>
      <w:r w:rsidR="00012426" w:rsidRPr="00FF7232">
        <w:rPr>
          <w:i/>
        </w:rPr>
        <w:t>kyndige</w:t>
      </w:r>
      <w:r w:rsidR="00075D58" w:rsidRPr="00FF7232">
        <w:rPr>
          <w:i/>
        </w:rPr>
        <w:t xml:space="preserve"> </w:t>
      </w:r>
      <w:r w:rsidR="00012426" w:rsidRPr="00FF7232">
        <w:rPr>
          <w:i/>
        </w:rPr>
        <w:t>er underlagt</w:t>
      </w:r>
      <w:r w:rsidRPr="00FF7232">
        <w:rPr>
          <w:i/>
        </w:rPr>
        <w:t xml:space="preserve"> habilitetskrav</w:t>
      </w:r>
      <w:r w:rsidR="001376CD" w:rsidRPr="00FF7232">
        <w:rPr>
          <w:i/>
        </w:rPr>
        <w:t>.</w:t>
      </w:r>
      <w:r w:rsidRPr="00FF7232">
        <w:rPr>
          <w:rStyle w:val="Fotnotereferanse"/>
          <w:i/>
        </w:rPr>
        <w:footnoteReference w:id="1"/>
      </w:r>
      <w:r w:rsidR="00F0060E" w:rsidRPr="00FF7232">
        <w:rPr>
          <w:i/>
        </w:rPr>
        <w:t xml:space="preserve"> </w:t>
      </w:r>
      <w:r w:rsidR="002C0D98" w:rsidRPr="00FF7232">
        <w:rPr>
          <w:i/>
        </w:rPr>
        <w:t xml:space="preserve">Hver sakkyndig må </w:t>
      </w:r>
      <w:r w:rsidR="00F0060E" w:rsidRPr="00FF7232">
        <w:rPr>
          <w:i/>
        </w:rPr>
        <w:t xml:space="preserve">selv vurdere sin egen habilitet ved å markere </w:t>
      </w:r>
      <w:r w:rsidR="00F0060E" w:rsidRPr="00FF7232">
        <w:t>Ja</w:t>
      </w:r>
      <w:r w:rsidR="00F0060E" w:rsidRPr="00FF7232">
        <w:rPr>
          <w:i/>
        </w:rPr>
        <w:t xml:space="preserve"> eller </w:t>
      </w:r>
      <w:r w:rsidR="00F0060E" w:rsidRPr="00FF7232">
        <w:t>Nei</w:t>
      </w:r>
      <w:r w:rsidR="00F0060E" w:rsidRPr="00FF7232">
        <w:rPr>
          <w:i/>
        </w:rPr>
        <w:t xml:space="preserve"> på</w:t>
      </w:r>
      <w:r w:rsidR="002C0D98" w:rsidRPr="00FF7232">
        <w:rPr>
          <w:i/>
        </w:rPr>
        <w:t xml:space="preserve"> </w:t>
      </w:r>
      <w:r w:rsidR="001376CD" w:rsidRPr="00FF7232">
        <w:rPr>
          <w:i/>
        </w:rPr>
        <w:t xml:space="preserve">alle </w:t>
      </w:r>
      <w:r w:rsidR="002C0D98" w:rsidRPr="00FF7232">
        <w:rPr>
          <w:i/>
        </w:rPr>
        <w:t>kravene i skjemaet nedenfor.</w:t>
      </w:r>
    </w:p>
    <w:p w:rsidR="00720DD6" w:rsidRPr="00FF7232" w:rsidRDefault="00720DD6" w:rsidP="00F0060E">
      <w:pPr>
        <w:spacing w:after="0" w:line="240" w:lineRule="auto"/>
        <w:rPr>
          <w:i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6"/>
        <w:gridCol w:w="8246"/>
      </w:tblGrid>
      <w:tr w:rsidR="00075D58" w:rsidTr="001132EB">
        <w:tc>
          <w:tcPr>
            <w:tcW w:w="816" w:type="dxa"/>
          </w:tcPr>
          <w:p w:rsidR="00075D58" w:rsidRDefault="001170B9" w:rsidP="00F006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r>
              <w:rPr>
                <w:lang w:val="nb-NO"/>
              </w:rPr>
              <w:t>Ja/Nei</w:t>
            </w:r>
          </w:p>
        </w:tc>
        <w:tc>
          <w:tcPr>
            <w:tcW w:w="8246" w:type="dxa"/>
          </w:tcPr>
          <w:p w:rsidR="00075D58" w:rsidRPr="001170B9" w:rsidRDefault="00720DD6" w:rsidP="00A146F2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7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="001170B9" w:rsidRPr="001170B9">
              <w:rPr>
                <w:b/>
                <w:lang w:val="nb-NO"/>
              </w:rPr>
              <w:t xml:space="preserve">r </w:t>
            </w:r>
            <w:r w:rsidR="001132EB">
              <w:rPr>
                <w:b/>
                <w:lang w:val="nb-NO"/>
              </w:rPr>
              <w:t xml:space="preserve">du nå, </w:t>
            </w:r>
            <w:r w:rsidR="00435360">
              <w:rPr>
                <w:b/>
                <w:lang w:val="nb-NO"/>
              </w:rPr>
              <w:t>eller har</w:t>
            </w:r>
            <w:r w:rsidR="001132EB">
              <w:rPr>
                <w:b/>
                <w:lang w:val="nb-NO"/>
              </w:rPr>
              <w:t xml:space="preserve"> du </w:t>
            </w:r>
            <w:r w:rsidR="001132EB" w:rsidRPr="001132EB">
              <w:rPr>
                <w:b/>
                <w:lang w:val="nb-NO"/>
              </w:rPr>
              <w:t xml:space="preserve">i løpet av de </w:t>
            </w:r>
            <w:r w:rsidR="001132EB" w:rsidRPr="001132EB">
              <w:rPr>
                <w:b/>
                <w:bCs/>
                <w:lang w:val="nb-NO"/>
              </w:rPr>
              <w:t>siste to årene</w:t>
            </w:r>
            <w:r w:rsidR="00A146F2">
              <w:rPr>
                <w:b/>
                <w:lang w:val="nb-NO"/>
              </w:rPr>
              <w:t>:</w:t>
            </w:r>
          </w:p>
        </w:tc>
      </w:tr>
      <w:tr w:rsidR="00075D58" w:rsidTr="001132EB">
        <w:tc>
          <w:tcPr>
            <w:tcW w:w="816" w:type="dxa"/>
          </w:tcPr>
          <w:p w:rsidR="00075D58" w:rsidRDefault="00075D58" w:rsidP="000124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075D58" w:rsidRDefault="00A146F2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vært</w:t>
            </w:r>
            <w:proofErr w:type="gramEnd"/>
            <w:r>
              <w:rPr>
                <w:lang w:val="nb-NO"/>
              </w:rPr>
              <w:t xml:space="preserve"> </w:t>
            </w:r>
            <w:r w:rsidR="00435360">
              <w:rPr>
                <w:lang w:val="nb-NO"/>
              </w:rPr>
              <w:t xml:space="preserve">i </w:t>
            </w:r>
            <w:r w:rsidR="002C0D98">
              <w:rPr>
                <w:lang w:val="nb-NO"/>
              </w:rPr>
              <w:t xml:space="preserve">ledelse eller </w:t>
            </w:r>
            <w:r>
              <w:rPr>
                <w:lang w:val="nb-NO"/>
              </w:rPr>
              <w:t>vært s</w:t>
            </w:r>
            <w:r w:rsidR="002C0D98">
              <w:rPr>
                <w:lang w:val="nb-NO"/>
              </w:rPr>
              <w:t xml:space="preserve">tyremedlem </w:t>
            </w:r>
            <w:r w:rsidR="00435360">
              <w:rPr>
                <w:lang w:val="nb-NO"/>
              </w:rPr>
              <w:t>ved</w:t>
            </w:r>
            <w:r w:rsidR="001170B9">
              <w:rPr>
                <w:lang w:val="nb-NO"/>
              </w:rPr>
              <w:t xml:space="preserve"> institusjonen</w:t>
            </w:r>
            <w:r w:rsidR="008F1DE2">
              <w:rPr>
                <w:lang w:val="nb-NO"/>
              </w:rPr>
              <w:t>(e)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203FA1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bidratt</w:t>
            </w:r>
            <w:proofErr w:type="gramEnd"/>
            <w:r>
              <w:rPr>
                <w:lang w:val="nb-NO"/>
              </w:rPr>
              <w:t xml:space="preserve"> til</w:t>
            </w:r>
            <w:r w:rsidR="001132EB">
              <w:rPr>
                <w:lang w:val="nb-NO"/>
              </w:rPr>
              <w:t xml:space="preserve"> forberedelsen av saken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F27575" w:rsidP="008F1DE2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a</w:t>
            </w:r>
            <w:r w:rsidR="001132EB">
              <w:rPr>
                <w:lang w:val="nb-NO"/>
              </w:rPr>
              <w:t>nsatt</w:t>
            </w:r>
            <w:proofErr w:type="gramEnd"/>
            <w:r w:rsidR="00E01F1F">
              <w:rPr>
                <w:lang w:val="nb-NO"/>
              </w:rPr>
              <w:t xml:space="preserve"> </w:t>
            </w:r>
            <w:r w:rsidR="001132EB">
              <w:rPr>
                <w:lang w:val="nb-NO"/>
              </w:rPr>
              <w:t xml:space="preserve">ved </w:t>
            </w:r>
            <w:r w:rsidR="00E01F1F">
              <w:rPr>
                <w:lang w:val="nb-NO"/>
              </w:rPr>
              <w:t>avdelingen</w:t>
            </w:r>
            <w:r w:rsidR="008F1DE2">
              <w:rPr>
                <w:lang w:val="nb-NO"/>
              </w:rPr>
              <w:t>/fakultetet (eller tilsvarende nivå)</w:t>
            </w:r>
            <w:r w:rsidR="00E01F1F">
              <w:rPr>
                <w:lang w:val="nb-NO"/>
              </w:rPr>
              <w:t xml:space="preserve"> studiet knyttes til</w:t>
            </w:r>
            <w:r w:rsidR="00B57643">
              <w:rPr>
                <w:lang w:val="nb-NO"/>
              </w:rPr>
              <w:t xml:space="preserve"> (dette gjelder også permisjon)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F27575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s</w:t>
            </w:r>
            <w:r w:rsidR="001132EB">
              <w:rPr>
                <w:lang w:val="nb-NO"/>
              </w:rPr>
              <w:t>tudent</w:t>
            </w:r>
            <w:proofErr w:type="gramEnd"/>
            <w:r w:rsidR="001132EB">
              <w:rPr>
                <w:lang w:val="nb-NO"/>
              </w:rPr>
              <w:t xml:space="preserve"> ved </w:t>
            </w:r>
            <w:r w:rsidR="008F1DE2">
              <w:rPr>
                <w:lang w:val="nb-NO"/>
              </w:rPr>
              <w:t>avdelingen/fakultetet (eller tilsvarende nivå)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Pr="001170B9" w:rsidRDefault="00720DD6" w:rsidP="001132EB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7"/>
              <w:jc w:val="both"/>
              <w:rPr>
                <w:lang w:val="nb-NO"/>
              </w:rPr>
            </w:pPr>
            <w:r>
              <w:rPr>
                <w:rFonts w:cs="Trebuchet MS"/>
                <w:b/>
                <w:lang w:val="nb-NO"/>
              </w:rPr>
              <w:t>H</w:t>
            </w:r>
            <w:r w:rsidR="001132EB" w:rsidRPr="001170B9">
              <w:rPr>
                <w:rFonts w:cs="Trebuchet MS"/>
                <w:b/>
                <w:lang w:val="nb-NO"/>
              </w:rPr>
              <w:t xml:space="preserve">ar </w:t>
            </w:r>
            <w:r>
              <w:rPr>
                <w:rFonts w:cs="Trebuchet MS"/>
                <w:b/>
                <w:lang w:val="nb-NO"/>
              </w:rPr>
              <w:t xml:space="preserve">du </w:t>
            </w:r>
            <w:r w:rsidR="001132EB" w:rsidRPr="001170B9">
              <w:rPr>
                <w:rFonts w:cs="Trebuchet MS"/>
                <w:b/>
                <w:lang w:val="nb-NO"/>
              </w:rPr>
              <w:t>en av de følgende tilknytninger til en person under 1)</w:t>
            </w:r>
            <w:r w:rsidR="001132EB" w:rsidRPr="001170B9">
              <w:rPr>
                <w:rFonts w:cs="Trebuchet MS"/>
                <w:lang w:val="nb-NO"/>
              </w:rPr>
              <w:t>: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1132EB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slekt</w:t>
            </w:r>
            <w:proofErr w:type="gramEnd"/>
            <w:r>
              <w:rPr>
                <w:lang w:val="nb-NO"/>
              </w:rPr>
              <w:t xml:space="preserve"> eller svogerskap: i opp- og nedstigende linje eller i sidelinje så nær som søsken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1132EB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ekteskap</w:t>
            </w:r>
            <w:proofErr w:type="gramEnd"/>
            <w:r>
              <w:rPr>
                <w:lang w:val="nb-NO"/>
              </w:rPr>
              <w:t xml:space="preserve">, </w:t>
            </w:r>
            <w:r w:rsidR="001D38D6">
              <w:rPr>
                <w:lang w:val="nb-NO"/>
              </w:rPr>
              <w:t xml:space="preserve">samboerskap, </w:t>
            </w:r>
            <w:r>
              <w:rPr>
                <w:lang w:val="nb-NO"/>
              </w:rPr>
              <w:t>forlovelse eller fosterforeldre</w:t>
            </w:r>
            <w:r w:rsidR="001D38D6">
              <w:rPr>
                <w:lang w:val="nb-NO"/>
              </w:rPr>
              <w:t>/fosterbarn til en part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Default="001132EB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verge</w:t>
            </w:r>
            <w:proofErr w:type="gramEnd"/>
            <w:r>
              <w:rPr>
                <w:lang w:val="nb-NO"/>
              </w:rPr>
              <w:t xml:space="preserve"> eller fullmektig</w:t>
            </w:r>
          </w:p>
        </w:tc>
      </w:tr>
      <w:tr w:rsidR="001132EB" w:rsidTr="001132EB">
        <w:tc>
          <w:tcPr>
            <w:tcW w:w="816" w:type="dxa"/>
          </w:tcPr>
          <w:p w:rsidR="001132EB" w:rsidRDefault="001132EB" w:rsidP="00113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132EB" w:rsidRPr="008E5C3C" w:rsidRDefault="003A3238" w:rsidP="003A3238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7"/>
              <w:rPr>
                <w:b/>
                <w:lang w:val="nb-NO"/>
              </w:rPr>
            </w:pPr>
            <w:r>
              <w:rPr>
                <w:b/>
                <w:lang w:val="nb-NO"/>
              </w:rPr>
              <w:t>K</w:t>
            </w:r>
            <w:r w:rsidR="001132EB">
              <w:rPr>
                <w:b/>
                <w:lang w:val="nb-NO"/>
              </w:rPr>
              <w:t xml:space="preserve">an </w:t>
            </w:r>
            <w:r>
              <w:rPr>
                <w:b/>
                <w:lang w:val="nb-NO"/>
              </w:rPr>
              <w:t>du</w:t>
            </w:r>
            <w:r w:rsidR="00203FA1">
              <w:rPr>
                <w:b/>
                <w:lang w:val="nb-NO"/>
              </w:rPr>
              <w:t xml:space="preserve"> </w:t>
            </w:r>
            <w:r w:rsidR="001132EB">
              <w:rPr>
                <w:b/>
                <w:lang w:val="nb-NO"/>
              </w:rPr>
              <w:t>knyttes til</w:t>
            </w:r>
            <w:r w:rsidR="00A23ABE">
              <w:rPr>
                <w:b/>
                <w:lang w:val="nb-NO"/>
              </w:rPr>
              <w:t xml:space="preserve"> en part</w:t>
            </w:r>
            <w:r w:rsidR="00720DD6">
              <w:rPr>
                <w:b/>
                <w:lang w:val="nb-NO"/>
              </w:rPr>
              <w:t xml:space="preserve"> pga.</w:t>
            </w:r>
            <w:r w:rsidR="001132EB">
              <w:rPr>
                <w:b/>
                <w:lang w:val="nb-NO"/>
              </w:rPr>
              <w:t xml:space="preserve"> </w:t>
            </w:r>
            <w:r w:rsidR="001132EB" w:rsidRPr="008E5C3C">
              <w:rPr>
                <w:b/>
                <w:lang w:val="nb-NO"/>
              </w:rPr>
              <w:t xml:space="preserve">særegne forhold som er egnet til å </w:t>
            </w:r>
            <w:r w:rsidR="001132EB" w:rsidRPr="007710D2">
              <w:rPr>
                <w:b/>
                <w:i/>
                <w:lang w:val="nb-NO"/>
              </w:rPr>
              <w:t>svekke ti</w:t>
            </w:r>
            <w:r w:rsidR="001132EB" w:rsidRPr="008E5C3C">
              <w:rPr>
                <w:b/>
                <w:i/>
                <w:lang w:val="nb-NO"/>
              </w:rPr>
              <w:t>llitten</w:t>
            </w:r>
            <w:r w:rsidR="001132EB">
              <w:rPr>
                <w:b/>
                <w:lang w:val="nb-NO"/>
              </w:rPr>
              <w:t xml:space="preserve"> til hans/hennes </w:t>
            </w:r>
            <w:r w:rsidR="003A1785">
              <w:rPr>
                <w:b/>
                <w:lang w:val="nb-NO"/>
              </w:rPr>
              <w:t>upartiskhet</w:t>
            </w:r>
            <w:r w:rsidR="001132EB">
              <w:rPr>
                <w:rStyle w:val="Fotnotereferanse"/>
                <w:b/>
                <w:lang w:val="nb-NO"/>
              </w:rPr>
              <w:footnoteReference w:id="2"/>
            </w:r>
            <w:r w:rsidR="007710D2">
              <w:rPr>
                <w:b/>
                <w:lang w:val="nb-NO"/>
              </w:rPr>
              <w:t xml:space="preserve"> eller NOKUTs omdømme</w:t>
            </w:r>
            <w:r w:rsidR="001132EB" w:rsidRPr="008E5C3C">
              <w:rPr>
                <w:b/>
                <w:lang w:val="nb-NO"/>
              </w:rPr>
              <w:t>:</w:t>
            </w:r>
          </w:p>
        </w:tc>
      </w:tr>
      <w:tr w:rsidR="001D38D6" w:rsidTr="001132EB">
        <w:tc>
          <w:tcPr>
            <w:tcW w:w="816" w:type="dxa"/>
          </w:tcPr>
          <w:p w:rsidR="001D38D6" w:rsidRDefault="001D38D6" w:rsidP="001D38D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1D38D6" w:rsidRDefault="001D38D6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et</w:t>
            </w:r>
            <w:proofErr w:type="gramEnd"/>
            <w:r>
              <w:rPr>
                <w:lang w:val="nb-NO"/>
              </w:rPr>
              <w:t xml:space="preserve"> konkurranseforhold eller andre økonomiske særinteresser; vær oppmerksom på at her gjelder et lavere terskel for inhabilitet enn ellers.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en</w:t>
            </w:r>
            <w:proofErr w:type="gramEnd"/>
            <w:r>
              <w:rPr>
                <w:lang w:val="nb-NO"/>
              </w:rPr>
              <w:t xml:space="preserve"> nær familierelasjon (som ikke er nevnt i </w:t>
            </w:r>
            <w:proofErr w:type="spellStart"/>
            <w:r>
              <w:rPr>
                <w:lang w:val="nb-NO"/>
              </w:rPr>
              <w:t>pkt</w:t>
            </w:r>
            <w:proofErr w:type="spellEnd"/>
            <w:r>
              <w:rPr>
                <w:lang w:val="nb-NO"/>
              </w:rPr>
              <w:t xml:space="preserve"> 3)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nært</w:t>
            </w:r>
            <w:proofErr w:type="gramEnd"/>
            <w:r>
              <w:rPr>
                <w:lang w:val="nb-NO"/>
              </w:rPr>
              <w:t xml:space="preserve"> vennskap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et</w:t>
            </w:r>
            <w:proofErr w:type="gramEnd"/>
            <w:r>
              <w:rPr>
                <w:lang w:val="nb-NO"/>
              </w:rPr>
              <w:t xml:space="preserve"> </w:t>
            </w:r>
            <w:r w:rsidRPr="001376CD">
              <w:rPr>
                <w:lang w:val="nb-NO"/>
              </w:rPr>
              <w:t xml:space="preserve">personlig eller faglig </w:t>
            </w:r>
            <w:r>
              <w:rPr>
                <w:lang w:val="nb-NO"/>
              </w:rPr>
              <w:t xml:space="preserve">sterkt </w:t>
            </w:r>
            <w:r w:rsidRPr="001376CD">
              <w:rPr>
                <w:lang w:val="nb-NO"/>
              </w:rPr>
              <w:t>motsetningsforhold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en</w:t>
            </w:r>
            <w:proofErr w:type="gramEnd"/>
            <w:r>
              <w:rPr>
                <w:lang w:val="nb-NO"/>
              </w:rPr>
              <w:t xml:space="preserve"> samarbeidspart eller lignende profesjonelle forhold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nb-NO"/>
              </w:rPr>
            </w:pPr>
            <w:proofErr w:type="gramStart"/>
            <w:r>
              <w:rPr>
                <w:lang w:val="nb-NO"/>
              </w:rPr>
              <w:t>i</w:t>
            </w:r>
            <w:proofErr w:type="gramEnd"/>
            <w:r>
              <w:rPr>
                <w:lang w:val="nb-NO"/>
              </w:rPr>
              <w:t xml:space="preserve"> en tilsettingsvurdering ved institusjonen </w:t>
            </w:r>
          </w:p>
        </w:tc>
      </w:tr>
      <w:tr w:rsidR="003A3238" w:rsidTr="001132EB">
        <w:tc>
          <w:tcPr>
            <w:tcW w:w="816" w:type="dxa"/>
          </w:tcPr>
          <w:p w:rsidR="003A3238" w:rsidRDefault="003A3238" w:rsidP="003A32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</w:p>
        </w:tc>
        <w:tc>
          <w:tcPr>
            <w:tcW w:w="8246" w:type="dxa"/>
          </w:tcPr>
          <w:p w:rsidR="003A3238" w:rsidRDefault="003A3238" w:rsidP="007B53E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b-NO"/>
              </w:rPr>
            </w:pPr>
            <w:proofErr w:type="gramStart"/>
            <w:r>
              <w:rPr>
                <w:lang w:val="nb-NO"/>
              </w:rPr>
              <w:t>andre</w:t>
            </w:r>
            <w:proofErr w:type="gramEnd"/>
            <w:r>
              <w:rPr>
                <w:lang w:val="nb-NO"/>
              </w:rPr>
              <w:t xml:space="preserve"> særegne forhold – denne listen er ikke uttømmende</w:t>
            </w:r>
          </w:p>
        </w:tc>
      </w:tr>
    </w:tbl>
    <w:p w:rsidR="00075D58" w:rsidRDefault="00075D58" w:rsidP="00F0060E">
      <w:pPr>
        <w:pStyle w:val="Body"/>
        <w:spacing w:after="0" w:line="240" w:lineRule="auto"/>
        <w:rPr>
          <w:lang w:val="nb-NO"/>
        </w:rPr>
      </w:pPr>
    </w:p>
    <w:p w:rsidR="00012426" w:rsidRPr="003A3238" w:rsidRDefault="003A3238" w:rsidP="003A3238">
      <w:pPr>
        <w:pStyle w:val="Listeavsnitt"/>
        <w:numPr>
          <w:ilvl w:val="0"/>
          <w:numId w:val="7"/>
        </w:numPr>
        <w:spacing w:after="0" w:line="240" w:lineRule="auto"/>
      </w:pPr>
      <w:r w:rsidRPr="003A3238">
        <w:t xml:space="preserve">Dersom du </w:t>
      </w:r>
      <w:r w:rsidR="003A1785" w:rsidRPr="003A3238">
        <w:t xml:space="preserve">har </w:t>
      </w:r>
      <w:r w:rsidR="001376CD" w:rsidRPr="003A3238">
        <w:t>spørsmål om habilitetskravene</w:t>
      </w:r>
      <w:r w:rsidR="00A146F2">
        <w:t>,</w:t>
      </w:r>
      <w:r w:rsidR="001376CD" w:rsidRPr="003A3238">
        <w:t xml:space="preserve"> </w:t>
      </w:r>
      <w:r w:rsidR="003A1785" w:rsidRPr="003A3238">
        <w:t xml:space="preserve">ta </w:t>
      </w:r>
      <w:r w:rsidR="00A146F2">
        <w:t xml:space="preserve">gjerne </w:t>
      </w:r>
      <w:r w:rsidR="003A1785" w:rsidRPr="003A3238">
        <w:t xml:space="preserve">kontakt med </w:t>
      </w:r>
      <w:r w:rsidR="001376CD" w:rsidRPr="003A3238">
        <w:t>saksbehandleren i NOKUT.</w:t>
      </w:r>
    </w:p>
    <w:p w:rsidR="009D3EB9" w:rsidRPr="003A3238" w:rsidRDefault="00BD6534" w:rsidP="003A3238">
      <w:pPr>
        <w:pStyle w:val="Listeavsnitt"/>
        <w:numPr>
          <w:ilvl w:val="0"/>
          <w:numId w:val="7"/>
        </w:numPr>
        <w:spacing w:after="0" w:line="240" w:lineRule="auto"/>
        <w:rPr>
          <w:b/>
        </w:rPr>
      </w:pPr>
      <w:r w:rsidRPr="003A3238">
        <w:t xml:space="preserve">Dersom </w:t>
      </w:r>
      <w:r w:rsidR="003A1785" w:rsidRPr="003A3238">
        <w:t>du</w:t>
      </w:r>
      <w:r w:rsidR="00A146F2">
        <w:t xml:space="preserve"> senere</w:t>
      </w:r>
      <w:r w:rsidR="003A1785" w:rsidRPr="003A3238">
        <w:t xml:space="preserve">, som </w:t>
      </w:r>
      <w:r w:rsidR="009D3EB9" w:rsidRPr="003A3238">
        <w:t>sakkyndig</w:t>
      </w:r>
      <w:r w:rsidR="003A1785" w:rsidRPr="003A3238">
        <w:t xml:space="preserve">, </w:t>
      </w:r>
      <w:r w:rsidR="009D3EB9" w:rsidRPr="003A3238">
        <w:t xml:space="preserve">befinner </w:t>
      </w:r>
      <w:r w:rsidR="003A1785" w:rsidRPr="003A3238">
        <w:t>d</w:t>
      </w:r>
      <w:r w:rsidR="009D3EB9" w:rsidRPr="003A3238">
        <w:t xml:space="preserve">eg i </w:t>
      </w:r>
      <w:r w:rsidR="001376CD" w:rsidRPr="003A3238">
        <w:t>en av situasjone</w:t>
      </w:r>
      <w:r w:rsidRPr="003A3238">
        <w:t xml:space="preserve">ne som beskrevet over, </w:t>
      </w:r>
      <w:r w:rsidR="001376CD" w:rsidRPr="003A3238">
        <w:t xml:space="preserve">eller </w:t>
      </w:r>
      <w:r w:rsidR="00A146F2">
        <w:t>er i</w:t>
      </w:r>
      <w:r w:rsidR="001376CD" w:rsidRPr="003A3238">
        <w:t xml:space="preserve"> tvil om </w:t>
      </w:r>
      <w:r w:rsidR="009D3EB9" w:rsidRPr="003A3238">
        <w:t xml:space="preserve">habilitet, </w:t>
      </w:r>
      <w:r w:rsidR="001376CD" w:rsidRPr="003A3238">
        <w:t>må d</w:t>
      </w:r>
      <w:r w:rsidR="003A1785" w:rsidRPr="003A3238">
        <w:t>u</w:t>
      </w:r>
      <w:r w:rsidRPr="003A3238">
        <w:t xml:space="preserve"> </w:t>
      </w:r>
      <w:r w:rsidR="001376CD" w:rsidRPr="003A3238">
        <w:t>orientere</w:t>
      </w:r>
      <w:r w:rsidR="009D3EB9" w:rsidRPr="003A3238">
        <w:t xml:space="preserve"> saksbehandleren </w:t>
      </w:r>
      <w:r w:rsidR="00FF425B" w:rsidRPr="003A3238">
        <w:t xml:space="preserve">i NOKUT </w:t>
      </w:r>
      <w:r w:rsidR="009D3EB9" w:rsidRPr="003A3238">
        <w:t>umiddelbart.</w:t>
      </w:r>
    </w:p>
    <w:p w:rsidR="00BD6534" w:rsidRDefault="00BD6534" w:rsidP="00F0060E">
      <w:pPr>
        <w:spacing w:after="0" w:line="240" w:lineRule="auto"/>
        <w:rPr>
          <w:b/>
        </w:rPr>
      </w:pPr>
    </w:p>
    <w:p w:rsidR="00BD6534" w:rsidRDefault="00BD6534" w:rsidP="00F0060E">
      <w:pPr>
        <w:spacing w:after="0" w:line="240" w:lineRule="auto"/>
        <w:rPr>
          <w:b/>
        </w:rPr>
      </w:pPr>
    </w:p>
    <w:p w:rsidR="00176199" w:rsidRDefault="00176199" w:rsidP="00F0060E">
      <w:pPr>
        <w:spacing w:after="0" w:line="240" w:lineRule="auto"/>
        <w:rPr>
          <w:b/>
        </w:rPr>
      </w:pPr>
    </w:p>
    <w:p w:rsidR="00176199" w:rsidRDefault="00176199" w:rsidP="00F0060E">
      <w:pPr>
        <w:spacing w:after="0" w:line="240" w:lineRule="auto"/>
        <w:rPr>
          <w:b/>
        </w:rPr>
      </w:pPr>
    </w:p>
    <w:p w:rsidR="003A3238" w:rsidRDefault="003A3238" w:rsidP="00FF7232">
      <w:pPr>
        <w:spacing w:after="0" w:line="240" w:lineRule="auto"/>
        <w:jc w:val="center"/>
      </w:pPr>
    </w:p>
    <w:p w:rsidR="003A3238" w:rsidRDefault="003A3238" w:rsidP="00FF7232">
      <w:pPr>
        <w:spacing w:after="0" w:line="240" w:lineRule="auto"/>
        <w:jc w:val="center"/>
      </w:pPr>
    </w:p>
    <w:p w:rsidR="00BD6534" w:rsidRPr="00FF7232" w:rsidRDefault="00FF7232" w:rsidP="00FF7232">
      <w:pPr>
        <w:spacing w:after="0" w:line="240" w:lineRule="auto"/>
        <w:jc w:val="center"/>
      </w:pPr>
      <w:r w:rsidRPr="00BD6534">
        <w:t>DATO, SIGNATUR</w:t>
      </w:r>
    </w:p>
    <w:sectPr w:rsidR="00BD6534" w:rsidRPr="00FF72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9B" w:rsidRDefault="00A1269B" w:rsidP="00085677">
      <w:pPr>
        <w:spacing w:after="0" w:line="240" w:lineRule="auto"/>
      </w:pPr>
      <w:r>
        <w:separator/>
      </w:r>
    </w:p>
  </w:endnote>
  <w:endnote w:type="continuationSeparator" w:id="0">
    <w:p w:rsidR="00A1269B" w:rsidRDefault="00A1269B" w:rsidP="0008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9B" w:rsidRDefault="00A1269B" w:rsidP="00085677">
      <w:pPr>
        <w:spacing w:after="0" w:line="240" w:lineRule="auto"/>
      </w:pPr>
      <w:r>
        <w:separator/>
      </w:r>
    </w:p>
  </w:footnote>
  <w:footnote w:type="continuationSeparator" w:id="0">
    <w:p w:rsidR="00A1269B" w:rsidRDefault="00A1269B" w:rsidP="00085677">
      <w:pPr>
        <w:spacing w:after="0" w:line="240" w:lineRule="auto"/>
      </w:pPr>
      <w:r>
        <w:continuationSeparator/>
      </w:r>
    </w:p>
  </w:footnote>
  <w:footnote w:id="1">
    <w:p w:rsidR="00F27575" w:rsidRDefault="00F27575">
      <w:pPr>
        <w:pStyle w:val="Fotnotetekst"/>
      </w:pPr>
      <w:r>
        <w:rPr>
          <w:rStyle w:val="Fotnotereferanse"/>
        </w:rPr>
        <w:footnoteRef/>
      </w:r>
      <w:r>
        <w:t xml:space="preserve"> Etter Lov om behandlingsmåten i forvaltningssaker 10. februar 1967 §§ 2 og 6-10; Forskrift om tilsyn med utdanningskvaliteten i høyere utdanning §§ 2-1 og 2-2.</w:t>
      </w:r>
    </w:p>
  </w:footnote>
  <w:footnote w:id="2">
    <w:p w:rsidR="00F27575" w:rsidRDefault="00F2757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376CD">
        <w:t xml:space="preserve">Det legges blant annet vekt på (a) </w:t>
      </w:r>
      <w:r w:rsidRPr="001376CD">
        <w:rPr>
          <w:iCs/>
        </w:rPr>
        <w:t xml:space="preserve">om </w:t>
      </w:r>
      <w:proofErr w:type="spellStart"/>
      <w:r w:rsidRPr="001376CD">
        <w:rPr>
          <w:iCs/>
        </w:rPr>
        <w:t>avgj</w:t>
      </w:r>
      <w:proofErr w:type="spellEnd"/>
      <w:r w:rsidRPr="001376CD">
        <w:rPr>
          <w:iCs/>
          <w:lang w:val="da-DK"/>
        </w:rPr>
        <w:t>ø</w:t>
      </w:r>
      <w:r w:rsidRPr="001376CD">
        <w:rPr>
          <w:iCs/>
          <w:lang w:val="sv-SE"/>
        </w:rPr>
        <w:t>relsen i saken kan inneb</w:t>
      </w:r>
      <w:r w:rsidRPr="001376CD">
        <w:rPr>
          <w:iCs/>
          <w:lang w:val="da-DK"/>
        </w:rPr>
        <w:t>æ</w:t>
      </w:r>
      <w:r w:rsidRPr="001376CD">
        <w:rPr>
          <w:iCs/>
        </w:rPr>
        <w:t>re s</w:t>
      </w:r>
      <w:r w:rsidRPr="001376CD">
        <w:rPr>
          <w:iCs/>
          <w:lang w:val="da-DK"/>
        </w:rPr>
        <w:t>æ</w:t>
      </w:r>
      <w:proofErr w:type="spellStart"/>
      <w:r w:rsidRPr="001376CD">
        <w:rPr>
          <w:iCs/>
        </w:rPr>
        <w:t>rlig</w:t>
      </w:r>
      <w:proofErr w:type="spellEnd"/>
      <w:r w:rsidRPr="001376CD">
        <w:rPr>
          <w:iCs/>
        </w:rPr>
        <w:t xml:space="preserve"> fordel, tap eller ulempe for ham selv eller noen som han har n</w:t>
      </w:r>
      <w:r w:rsidRPr="001376CD">
        <w:rPr>
          <w:iCs/>
          <w:lang w:val="da-DK"/>
        </w:rPr>
        <w:t xml:space="preserve">ær personlig tilknytning til og (b) </w:t>
      </w:r>
      <w:r w:rsidRPr="001376CD">
        <w:rPr>
          <w:iCs/>
        </w:rPr>
        <w:t>om ugildhetsinnsigelse er reist av en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75" w:rsidRPr="001562D2" w:rsidRDefault="00F27575" w:rsidP="00FF7232">
    <w:pPr>
      <w:pStyle w:val="Topptekst"/>
      <w:jc w:val="right"/>
    </w:pPr>
    <w:r w:rsidRPr="00322FFA">
      <w:rPr>
        <w:noProof/>
        <w:lang w:eastAsia="nb-NO"/>
      </w:rPr>
      <w:drawing>
        <wp:inline distT="0" distB="0" distL="0" distR="0" wp14:anchorId="52EF7D32" wp14:editId="52EF7D33">
          <wp:extent cx="1798320" cy="629920"/>
          <wp:effectExtent l="0" t="0" r="0" b="0"/>
          <wp:docPr id="1" name="Bilde 1" descr="NOKUT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KUT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4F8C"/>
    <w:multiLevelType w:val="hybridMultilevel"/>
    <w:tmpl w:val="7C6E0B34"/>
    <w:lvl w:ilvl="0" w:tplc="DEF2A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6BAF"/>
    <w:multiLevelType w:val="hybridMultilevel"/>
    <w:tmpl w:val="8284A612"/>
    <w:lvl w:ilvl="0" w:tplc="F2AA0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1774"/>
    <w:multiLevelType w:val="hybridMultilevel"/>
    <w:tmpl w:val="F948F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1832"/>
    <w:multiLevelType w:val="hybridMultilevel"/>
    <w:tmpl w:val="C2C0BC28"/>
    <w:lvl w:ilvl="0" w:tplc="0414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E02C86"/>
    <w:multiLevelType w:val="hybridMultilevel"/>
    <w:tmpl w:val="B944FD4E"/>
    <w:lvl w:ilvl="0" w:tplc="E51CF6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643ED"/>
    <w:multiLevelType w:val="hybridMultilevel"/>
    <w:tmpl w:val="291439B0"/>
    <w:lvl w:ilvl="0" w:tplc="0414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0E02AA1"/>
    <w:multiLevelType w:val="hybridMultilevel"/>
    <w:tmpl w:val="36B08A6C"/>
    <w:lvl w:ilvl="0" w:tplc="E51CF67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E4D22"/>
    <w:multiLevelType w:val="hybridMultilevel"/>
    <w:tmpl w:val="2A08E9CC"/>
    <w:lvl w:ilvl="0" w:tplc="FE1C06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7"/>
    <w:rsid w:val="0000000B"/>
    <w:rsid w:val="00012426"/>
    <w:rsid w:val="00055891"/>
    <w:rsid w:val="00075D58"/>
    <w:rsid w:val="00085677"/>
    <w:rsid w:val="00091A36"/>
    <w:rsid w:val="000E0E74"/>
    <w:rsid w:val="001132EB"/>
    <w:rsid w:val="001170B9"/>
    <w:rsid w:val="001376CD"/>
    <w:rsid w:val="00176199"/>
    <w:rsid w:val="001D38D6"/>
    <w:rsid w:val="00203FA1"/>
    <w:rsid w:val="00244EBD"/>
    <w:rsid w:val="002C0D98"/>
    <w:rsid w:val="003A1785"/>
    <w:rsid w:val="003A3238"/>
    <w:rsid w:val="00435360"/>
    <w:rsid w:val="00720DD6"/>
    <w:rsid w:val="007710D2"/>
    <w:rsid w:val="007B53E4"/>
    <w:rsid w:val="00861314"/>
    <w:rsid w:val="008E5C3C"/>
    <w:rsid w:val="008F1DE2"/>
    <w:rsid w:val="009D3EB9"/>
    <w:rsid w:val="009F5F8E"/>
    <w:rsid w:val="00A1269B"/>
    <w:rsid w:val="00A146F2"/>
    <w:rsid w:val="00A23ABE"/>
    <w:rsid w:val="00A42C4D"/>
    <w:rsid w:val="00A45AE1"/>
    <w:rsid w:val="00A613D3"/>
    <w:rsid w:val="00B57643"/>
    <w:rsid w:val="00BC26D1"/>
    <w:rsid w:val="00BD6534"/>
    <w:rsid w:val="00D127DF"/>
    <w:rsid w:val="00D90FEC"/>
    <w:rsid w:val="00DD40A9"/>
    <w:rsid w:val="00E01F1F"/>
    <w:rsid w:val="00E97B0C"/>
    <w:rsid w:val="00EB106E"/>
    <w:rsid w:val="00F0060E"/>
    <w:rsid w:val="00F27575"/>
    <w:rsid w:val="00FF425B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0F4E2-F2D2-463A-979C-FB976D9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nhideWhenUsed/>
    <w:rsid w:val="0008567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8567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085677"/>
    <w:rPr>
      <w:vertAlign w:val="superscript"/>
    </w:rPr>
  </w:style>
  <w:style w:type="paragraph" w:customStyle="1" w:styleId="Body">
    <w:name w:val="Body"/>
    <w:rsid w:val="00012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eavsnitt">
    <w:name w:val="List Paragraph"/>
    <w:basedOn w:val="Normal"/>
    <w:uiPriority w:val="34"/>
    <w:qFormat/>
    <w:rsid w:val="00FF425B"/>
    <w:pPr>
      <w:ind w:left="720"/>
      <w:contextualSpacing/>
    </w:pPr>
  </w:style>
  <w:style w:type="table" w:styleId="Tabellrutenett">
    <w:name w:val="Table Grid"/>
    <w:basedOn w:val="Vanligtabell"/>
    <w:uiPriority w:val="59"/>
    <w:rsid w:val="0007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FF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7232"/>
  </w:style>
  <w:style w:type="paragraph" w:styleId="Bunntekst">
    <w:name w:val="footer"/>
    <w:basedOn w:val="Normal"/>
    <w:link w:val="BunntekstTegn"/>
    <w:uiPriority w:val="99"/>
    <w:unhideWhenUsed/>
    <w:rsid w:val="00FF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6714DB5EA7645B248A2A70ECAFCF4" ma:contentTypeVersion="0" ma:contentTypeDescription="Opprett et nytt dokument." ma:contentTypeScope="" ma:versionID="328e96cbb27acc7b8e59d1eff7e26fef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37CE-5509-4C7B-BF38-2978E5F0B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97981-17FF-42C1-9817-1F4C0713F15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4114D6-6BC5-4560-99AA-46FEE3224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4D30AD-400E-4216-89C5-7D0F0E8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Gertie De Fraeye</dc:creator>
  <cp:lastModifiedBy>Karine H. Kristiansen</cp:lastModifiedBy>
  <cp:revision>2</cp:revision>
  <cp:lastPrinted>2015-02-06T13:32:00Z</cp:lastPrinted>
  <dcterms:created xsi:type="dcterms:W3CDTF">2017-09-24T13:43:00Z</dcterms:created>
  <dcterms:modified xsi:type="dcterms:W3CDTF">2017-09-24T13:43:00Z</dcterms:modified>
</cp:coreProperties>
</file>